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1. Purpose</w:t>
      </w:r>
    </w:p>
    <w:p w:rsidR="00000000" w:rsidDel="00000000" w:rsidP="00000000" w:rsidRDefault="00000000" w:rsidRPr="00000000" w14:paraId="00000002">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purpose of this policy is to demonstrate NWF Facilities Ltd’s commitment to protecting the environment, preventing pollution, and supporting sustainable development in all areas of our operations. This policy outlines our approach to achieving continual environmental improvement, complying with applicable legal and regulatory requirements, and contributing to climate change mitigation.</w:t>
      </w:r>
    </w:p>
    <w:p w:rsidR="00000000" w:rsidDel="00000000" w:rsidP="00000000" w:rsidRDefault="00000000" w:rsidRPr="00000000" w14:paraId="0000000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2. Scope</w:t>
      </w:r>
    </w:p>
    <w:p w:rsidR="00000000" w:rsidDel="00000000" w:rsidP="00000000" w:rsidRDefault="00000000" w:rsidRPr="00000000" w14:paraId="00000005">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policy applies to all activities, services, staff, contractors, suppliers, and locations under the operational control of NWF Facilities Ltd. It encompasses direct and indirect environmental impacts associated with our day-to-day operations and strategic business decisions.</w:t>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3. Policy Statement</w:t>
      </w:r>
    </w:p>
    <w:p w:rsidR="00000000" w:rsidDel="00000000" w:rsidP="00000000" w:rsidRDefault="00000000" w:rsidRPr="00000000" w14:paraId="00000008">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NWF Facilities Ltd is committed to being an environmentally responsible organisation. We recognise our obligations to:</w:t>
      </w:r>
    </w:p>
    <w:p w:rsidR="00000000" w:rsidDel="00000000" w:rsidP="00000000" w:rsidRDefault="00000000" w:rsidRPr="00000000" w14:paraId="00000009">
      <w:pPr>
        <w:numPr>
          <w:ilvl w:val="0"/>
          <w:numId w:val="1"/>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Protect the environment by preventing pollution and reducing environmental risks</w:t>
      </w:r>
    </w:p>
    <w:p w:rsidR="00000000" w:rsidDel="00000000" w:rsidP="00000000" w:rsidRDefault="00000000" w:rsidRPr="00000000" w14:paraId="0000000A">
      <w:pPr>
        <w:numPr>
          <w:ilvl w:val="0"/>
          <w:numId w:val="1"/>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Comply with all applicable environmental legislation and industry codes of practice</w:t>
      </w:r>
    </w:p>
    <w:p w:rsidR="00000000" w:rsidDel="00000000" w:rsidP="00000000" w:rsidRDefault="00000000" w:rsidRPr="00000000" w14:paraId="0000000B">
      <w:pPr>
        <w:numPr>
          <w:ilvl w:val="0"/>
          <w:numId w:val="1"/>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Continually improve our environmental performance</w:t>
      </w:r>
    </w:p>
    <w:p w:rsidR="00000000" w:rsidDel="00000000" w:rsidP="00000000" w:rsidRDefault="00000000" w:rsidRPr="00000000" w14:paraId="0000000C">
      <w:pPr>
        <w:numPr>
          <w:ilvl w:val="0"/>
          <w:numId w:val="1"/>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Minimise the use of resources and energy</w:t>
      </w:r>
    </w:p>
    <w:p w:rsidR="00000000" w:rsidDel="00000000" w:rsidP="00000000" w:rsidRDefault="00000000" w:rsidRPr="00000000" w14:paraId="0000000D">
      <w:pPr>
        <w:numPr>
          <w:ilvl w:val="0"/>
          <w:numId w:val="1"/>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Reduce greenhouse gas emissions as part of our contribution to combating climate change</w:t>
      </w:r>
    </w:p>
    <w:p w:rsidR="00000000" w:rsidDel="00000000" w:rsidP="00000000" w:rsidRDefault="00000000" w:rsidRPr="00000000" w14:paraId="0000000E">
      <w:pPr>
        <w:numPr>
          <w:ilvl w:val="0"/>
          <w:numId w:val="1"/>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Integrate environmental considerations into our procurement, planning, and operational decisions</w:t>
      </w:r>
    </w:p>
    <w:p w:rsidR="00000000" w:rsidDel="00000000" w:rsidP="00000000" w:rsidRDefault="00000000" w:rsidRPr="00000000" w14:paraId="0000000F">
      <w:pPr>
        <w:numPr>
          <w:ilvl w:val="0"/>
          <w:numId w:val="1"/>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Raise awareness and promote a culture of environmental responsibility across our workforce and supply chain</w:t>
      </w:r>
    </w:p>
    <w:p w:rsidR="00000000" w:rsidDel="00000000" w:rsidP="00000000" w:rsidRDefault="00000000" w:rsidRPr="00000000" w14:paraId="000000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4. Climate Change Commitment</w:t>
      </w:r>
    </w:p>
    <w:p w:rsidR="00000000" w:rsidDel="00000000" w:rsidP="00000000" w:rsidRDefault="00000000" w:rsidRPr="00000000" w14:paraId="00000012">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part of our commitment to a more sustainable future, we will:</w:t>
      </w:r>
    </w:p>
    <w:p w:rsidR="00000000" w:rsidDel="00000000" w:rsidP="00000000" w:rsidRDefault="00000000" w:rsidRPr="00000000" w14:paraId="00000013">
      <w:pPr>
        <w:numPr>
          <w:ilvl w:val="0"/>
          <w:numId w:val="6"/>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Align our activities with national and global targets for reducing carbon emissions</w:t>
      </w:r>
    </w:p>
    <w:p w:rsidR="00000000" w:rsidDel="00000000" w:rsidP="00000000" w:rsidRDefault="00000000" w:rsidRPr="00000000" w14:paraId="00000014">
      <w:pPr>
        <w:numPr>
          <w:ilvl w:val="0"/>
          <w:numId w:val="6"/>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Aim to achieve </w:t>
      </w:r>
      <w:r w:rsidDel="00000000" w:rsidR="00000000" w:rsidRPr="00000000">
        <w:rPr>
          <w:rFonts w:ascii="Times New Roman" w:cs="Times New Roman" w:eastAsia="Times New Roman" w:hAnsi="Times New Roman"/>
          <w:b w:val="1"/>
          <w:sz w:val="24"/>
          <w:szCs w:val="24"/>
          <w:rtl w:val="0"/>
        </w:rPr>
        <w:t xml:space="preserve">Net Zero emissions by 2050</w:t>
      </w:r>
      <w:r w:rsidDel="00000000" w:rsidR="00000000" w:rsidRPr="00000000">
        <w:rPr>
          <w:rFonts w:ascii="Times New Roman" w:cs="Times New Roman" w:eastAsia="Times New Roman" w:hAnsi="Times New Roman"/>
          <w:sz w:val="24"/>
          <w:szCs w:val="24"/>
          <w:rtl w:val="0"/>
        </w:rPr>
        <w:t xml:space="preserve">, with interim reductions in Scope 1, 2, and 3 emissions</w:t>
      </w:r>
    </w:p>
    <w:p w:rsidR="00000000" w:rsidDel="00000000" w:rsidP="00000000" w:rsidRDefault="00000000" w:rsidRPr="00000000" w14:paraId="00000015">
      <w:pPr>
        <w:numPr>
          <w:ilvl w:val="0"/>
          <w:numId w:val="6"/>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Conduct </w:t>
      </w:r>
      <w:r w:rsidDel="00000000" w:rsidR="00000000" w:rsidRPr="00000000">
        <w:rPr>
          <w:rFonts w:ascii="Times New Roman" w:cs="Times New Roman" w:eastAsia="Times New Roman" w:hAnsi="Times New Roman"/>
          <w:b w:val="1"/>
          <w:sz w:val="24"/>
          <w:szCs w:val="24"/>
          <w:rtl w:val="0"/>
        </w:rPr>
        <w:t xml:space="preserve">Life Cycle Assessments (LCA)</w:t>
      </w:r>
      <w:r w:rsidDel="00000000" w:rsidR="00000000" w:rsidRPr="00000000">
        <w:rPr>
          <w:rFonts w:ascii="Times New Roman" w:cs="Times New Roman" w:eastAsia="Times New Roman" w:hAnsi="Times New Roman"/>
          <w:sz w:val="24"/>
          <w:szCs w:val="24"/>
          <w:rtl w:val="0"/>
        </w:rPr>
        <w:t xml:space="preserve"> to consider the environmental impact of services and products over their entire lifespan</w:t>
      </w:r>
    </w:p>
    <w:p w:rsidR="00000000" w:rsidDel="00000000" w:rsidP="00000000" w:rsidRDefault="00000000" w:rsidRPr="00000000" w14:paraId="00000016">
      <w:pPr>
        <w:numPr>
          <w:ilvl w:val="0"/>
          <w:numId w:val="6"/>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Adapt operations to be resilient to the effects of climate change (e.g. flooding, heatwaves, energy demand)</w:t>
      </w:r>
    </w:p>
    <w:p w:rsidR="00000000" w:rsidDel="00000000" w:rsidP="00000000" w:rsidRDefault="00000000" w:rsidRPr="00000000" w14:paraId="00000017">
      <w:pPr>
        <w:numPr>
          <w:ilvl w:val="0"/>
          <w:numId w:val="6"/>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Educate employees on climate risks and responsibilities through ongoing training and awareness campaigns</w:t>
      </w:r>
    </w:p>
    <w:p w:rsidR="00000000" w:rsidDel="00000000" w:rsidP="00000000" w:rsidRDefault="00000000" w:rsidRPr="00000000" w14:paraId="000000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5. Key Objectives</w:t>
      </w:r>
    </w:p>
    <w:p w:rsidR="00000000" w:rsidDel="00000000" w:rsidP="00000000" w:rsidRDefault="00000000" w:rsidRPr="00000000" w14:paraId="0000001A">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support our policy, we aim to:</w:t>
      </w:r>
    </w:p>
    <w:p w:rsidR="00000000" w:rsidDel="00000000" w:rsidP="00000000" w:rsidRDefault="00000000" w:rsidRPr="00000000" w14:paraId="0000001B">
      <w:pPr>
        <w:numPr>
          <w:ilvl w:val="0"/>
          <w:numId w:val="4"/>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Reduce waste and increase recycling rates across all operations</w:t>
      </w:r>
    </w:p>
    <w:p w:rsidR="00000000" w:rsidDel="00000000" w:rsidP="00000000" w:rsidRDefault="00000000" w:rsidRPr="00000000" w14:paraId="0000001C">
      <w:pPr>
        <w:numPr>
          <w:ilvl w:val="0"/>
          <w:numId w:val="4"/>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Conserve energy and improve energy efficiency in buildings and vehicles</w:t>
      </w:r>
    </w:p>
    <w:p w:rsidR="00000000" w:rsidDel="00000000" w:rsidP="00000000" w:rsidRDefault="00000000" w:rsidRPr="00000000" w14:paraId="0000001D">
      <w:pPr>
        <w:numPr>
          <w:ilvl w:val="0"/>
          <w:numId w:val="4"/>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Prevent pollution through safe handling of chemicals, fuel, and hazardous materials</w:t>
      </w:r>
    </w:p>
    <w:p w:rsidR="00000000" w:rsidDel="00000000" w:rsidP="00000000" w:rsidRDefault="00000000" w:rsidRPr="00000000" w14:paraId="0000001E">
      <w:pPr>
        <w:numPr>
          <w:ilvl w:val="0"/>
          <w:numId w:val="4"/>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Promote green travel and reduce business mileage through virtual working and route planning</w:t>
      </w:r>
    </w:p>
    <w:p w:rsidR="00000000" w:rsidDel="00000000" w:rsidP="00000000" w:rsidRDefault="00000000" w:rsidRPr="00000000" w14:paraId="0000001F">
      <w:pPr>
        <w:numPr>
          <w:ilvl w:val="0"/>
          <w:numId w:val="4"/>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Specify environmentally preferable products and services during procurement</w:t>
      </w:r>
    </w:p>
    <w:p w:rsidR="00000000" w:rsidDel="00000000" w:rsidP="00000000" w:rsidRDefault="00000000" w:rsidRPr="00000000" w14:paraId="00000020">
      <w:pPr>
        <w:numPr>
          <w:ilvl w:val="0"/>
          <w:numId w:val="4"/>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Encourage biodiversity and natural resource protection at our sites and those of our clients</w:t>
      </w:r>
    </w:p>
    <w:p w:rsidR="00000000" w:rsidDel="00000000" w:rsidP="00000000" w:rsidRDefault="00000000" w:rsidRPr="00000000" w14:paraId="0000002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6. Legal and Compliance Obligations</w:t>
      </w:r>
    </w:p>
    <w:p w:rsidR="00000000" w:rsidDel="00000000" w:rsidP="00000000" w:rsidRDefault="00000000" w:rsidRPr="00000000" w14:paraId="00000023">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NWF Facilities Ltd is committed to full compliance with all applicable environmental legislation and obligations, including:</w:t>
      </w:r>
    </w:p>
    <w:p w:rsidR="00000000" w:rsidDel="00000000" w:rsidP="00000000" w:rsidRDefault="00000000" w:rsidRPr="00000000" w14:paraId="00000024">
      <w:pPr>
        <w:numPr>
          <w:ilvl w:val="0"/>
          <w:numId w:val="2"/>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Environmental Protection Act 1990</w:t>
      </w:r>
      <w:r w:rsidDel="00000000" w:rsidR="00000000" w:rsidRPr="00000000">
        <w:rPr>
          <w:rtl w:val="0"/>
        </w:rPr>
      </w:r>
    </w:p>
    <w:p w:rsidR="00000000" w:rsidDel="00000000" w:rsidP="00000000" w:rsidRDefault="00000000" w:rsidRPr="00000000" w14:paraId="00000025">
      <w:pPr>
        <w:numPr>
          <w:ilvl w:val="0"/>
          <w:numId w:val="2"/>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Waste (England and Wales) Regulations 2011</w:t>
      </w:r>
      <w:r w:rsidDel="00000000" w:rsidR="00000000" w:rsidRPr="00000000">
        <w:rPr>
          <w:rtl w:val="0"/>
        </w:rPr>
      </w:r>
    </w:p>
    <w:p w:rsidR="00000000" w:rsidDel="00000000" w:rsidP="00000000" w:rsidRDefault="00000000" w:rsidRPr="00000000" w14:paraId="00000026">
      <w:pPr>
        <w:numPr>
          <w:ilvl w:val="0"/>
          <w:numId w:val="2"/>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Climate Change Act 2008</w:t>
      </w:r>
      <w:r w:rsidDel="00000000" w:rsidR="00000000" w:rsidRPr="00000000">
        <w:rPr>
          <w:rtl w:val="0"/>
        </w:rPr>
      </w:r>
    </w:p>
    <w:p w:rsidR="00000000" w:rsidDel="00000000" w:rsidP="00000000" w:rsidRDefault="00000000" w:rsidRPr="00000000" w14:paraId="00000027">
      <w:pPr>
        <w:numPr>
          <w:ilvl w:val="0"/>
          <w:numId w:val="2"/>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Control of Substances Hazardous to Health (COSHH) Regulations</w:t>
      </w:r>
      <w:r w:rsidDel="00000000" w:rsidR="00000000" w:rsidRPr="00000000">
        <w:rPr>
          <w:rtl w:val="0"/>
        </w:rPr>
      </w:r>
    </w:p>
    <w:p w:rsidR="00000000" w:rsidDel="00000000" w:rsidP="00000000" w:rsidRDefault="00000000" w:rsidRPr="00000000" w14:paraId="00000028">
      <w:pPr>
        <w:numPr>
          <w:ilvl w:val="0"/>
          <w:numId w:val="2"/>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Any other statutory requirements or codes of practice relevant to our industry and environmental aspects</w:t>
      </w:r>
    </w:p>
    <w:p w:rsidR="00000000" w:rsidDel="00000000" w:rsidP="00000000" w:rsidRDefault="00000000" w:rsidRPr="00000000" w14:paraId="0000002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7. Responsibilities</w:t>
      </w:r>
    </w:p>
    <w:p w:rsidR="00000000" w:rsidDel="00000000" w:rsidP="00000000" w:rsidRDefault="00000000" w:rsidRPr="00000000" w14:paraId="0000002B">
      <w:pPr>
        <w:numPr>
          <w:ilvl w:val="0"/>
          <w:numId w:val="7"/>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Directors and Senior Management:</w:t>
      </w:r>
      <w:r w:rsidDel="00000000" w:rsidR="00000000" w:rsidRPr="00000000">
        <w:rPr>
          <w:rFonts w:ascii="Times New Roman" w:cs="Times New Roman" w:eastAsia="Times New Roman" w:hAnsi="Times New Roman"/>
          <w:sz w:val="24"/>
          <w:szCs w:val="24"/>
          <w:rtl w:val="0"/>
        </w:rPr>
        <w:t xml:space="preserve"> Provide leadership, ensure adequate resources, and review environmental performance</w:t>
      </w:r>
    </w:p>
    <w:p w:rsidR="00000000" w:rsidDel="00000000" w:rsidP="00000000" w:rsidRDefault="00000000" w:rsidRPr="00000000" w14:paraId="0000002C">
      <w:pPr>
        <w:numPr>
          <w:ilvl w:val="0"/>
          <w:numId w:val="7"/>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Managers and Supervisors:</w:t>
      </w:r>
      <w:r w:rsidDel="00000000" w:rsidR="00000000" w:rsidRPr="00000000">
        <w:rPr>
          <w:rFonts w:ascii="Times New Roman" w:cs="Times New Roman" w:eastAsia="Times New Roman" w:hAnsi="Times New Roman"/>
          <w:sz w:val="24"/>
          <w:szCs w:val="24"/>
          <w:rtl w:val="0"/>
        </w:rPr>
        <w:t xml:space="preserve"> Implement environmental controls, monitor compliance, and raise awareness</w:t>
      </w:r>
    </w:p>
    <w:p w:rsidR="00000000" w:rsidDel="00000000" w:rsidP="00000000" w:rsidRDefault="00000000" w:rsidRPr="00000000" w14:paraId="0000002D">
      <w:pPr>
        <w:numPr>
          <w:ilvl w:val="0"/>
          <w:numId w:val="7"/>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All Employees:</w:t>
      </w:r>
      <w:r w:rsidDel="00000000" w:rsidR="00000000" w:rsidRPr="00000000">
        <w:rPr>
          <w:rFonts w:ascii="Times New Roman" w:cs="Times New Roman" w:eastAsia="Times New Roman" w:hAnsi="Times New Roman"/>
          <w:sz w:val="24"/>
          <w:szCs w:val="24"/>
          <w:rtl w:val="0"/>
        </w:rPr>
        <w:t xml:space="preserve"> Follow environmental procedures, minimise their impact, and report any environmental risks or incidents</w:t>
      </w:r>
    </w:p>
    <w:p w:rsidR="00000000" w:rsidDel="00000000" w:rsidP="00000000" w:rsidRDefault="00000000" w:rsidRPr="00000000" w14:paraId="0000002E">
      <w:pPr>
        <w:numPr>
          <w:ilvl w:val="0"/>
          <w:numId w:val="7"/>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Environmental/Relevant Manager:</w:t>
      </w:r>
      <w:r w:rsidDel="00000000" w:rsidR="00000000" w:rsidRPr="00000000">
        <w:rPr>
          <w:rFonts w:ascii="Times New Roman" w:cs="Times New Roman" w:eastAsia="Times New Roman" w:hAnsi="Times New Roman"/>
          <w:sz w:val="24"/>
          <w:szCs w:val="24"/>
          <w:rtl w:val="0"/>
        </w:rPr>
        <w:t xml:space="preserve"> Maintain the Environmental Management System (EMS), legal register, and compliance tracking</w:t>
      </w:r>
    </w:p>
    <w:p w:rsidR="00000000" w:rsidDel="00000000" w:rsidP="00000000" w:rsidRDefault="00000000" w:rsidRPr="00000000" w14:paraId="0000002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8. Environmental Management System (EMS)</w:t>
      </w:r>
    </w:p>
    <w:p w:rsidR="00000000" w:rsidDel="00000000" w:rsidP="00000000" w:rsidRDefault="00000000" w:rsidRPr="00000000" w14:paraId="00000031">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operate an EMS based on </w:t>
      </w:r>
      <w:r w:rsidDel="00000000" w:rsidR="00000000" w:rsidRPr="00000000">
        <w:rPr>
          <w:rFonts w:ascii="Times New Roman" w:cs="Times New Roman" w:eastAsia="Times New Roman" w:hAnsi="Times New Roman"/>
          <w:b w:val="1"/>
          <w:sz w:val="24"/>
          <w:szCs w:val="24"/>
          <w:rtl w:val="0"/>
        </w:rPr>
        <w:t xml:space="preserve">ISO 14001:2015</w:t>
      </w:r>
      <w:r w:rsidDel="00000000" w:rsidR="00000000" w:rsidRPr="00000000">
        <w:rPr>
          <w:rFonts w:ascii="Times New Roman" w:cs="Times New Roman" w:eastAsia="Times New Roman" w:hAnsi="Times New Roman"/>
          <w:sz w:val="24"/>
          <w:szCs w:val="24"/>
          <w:rtl w:val="0"/>
        </w:rPr>
        <w:t xml:space="preserve">, which includes:</w:t>
      </w:r>
    </w:p>
    <w:p w:rsidR="00000000" w:rsidDel="00000000" w:rsidP="00000000" w:rsidRDefault="00000000" w:rsidRPr="00000000" w14:paraId="00000032">
      <w:pPr>
        <w:numPr>
          <w:ilvl w:val="0"/>
          <w:numId w:val="5"/>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Identification and assessment of environmental aspects and impacts</w:t>
      </w:r>
    </w:p>
    <w:p w:rsidR="00000000" w:rsidDel="00000000" w:rsidP="00000000" w:rsidRDefault="00000000" w:rsidRPr="00000000" w14:paraId="00000033">
      <w:pPr>
        <w:numPr>
          <w:ilvl w:val="0"/>
          <w:numId w:val="5"/>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Legal and compliance obligations register</w:t>
      </w:r>
    </w:p>
    <w:p w:rsidR="00000000" w:rsidDel="00000000" w:rsidP="00000000" w:rsidRDefault="00000000" w:rsidRPr="00000000" w14:paraId="00000034">
      <w:pPr>
        <w:numPr>
          <w:ilvl w:val="0"/>
          <w:numId w:val="5"/>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Emergency preparedness and response planning</w:t>
      </w:r>
    </w:p>
    <w:p w:rsidR="00000000" w:rsidDel="00000000" w:rsidP="00000000" w:rsidRDefault="00000000" w:rsidRPr="00000000" w14:paraId="00000035">
      <w:pPr>
        <w:numPr>
          <w:ilvl w:val="0"/>
          <w:numId w:val="5"/>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Monitoring and measuring of energy, waste, emissions, and performance targets</w:t>
      </w:r>
    </w:p>
    <w:p w:rsidR="00000000" w:rsidDel="00000000" w:rsidP="00000000" w:rsidRDefault="00000000" w:rsidRPr="00000000" w14:paraId="00000036">
      <w:pPr>
        <w:numPr>
          <w:ilvl w:val="0"/>
          <w:numId w:val="5"/>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Continual improvement through audits, reviews, and stakeholder engagement</w:t>
      </w:r>
    </w:p>
    <w:p w:rsidR="00000000" w:rsidDel="00000000" w:rsidP="00000000" w:rsidRDefault="00000000" w:rsidRPr="00000000" w14:paraId="0000003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9. Communication and Training</w:t>
      </w:r>
    </w:p>
    <w:p w:rsidR="00000000" w:rsidDel="00000000" w:rsidP="00000000" w:rsidRDefault="00000000" w:rsidRPr="00000000" w14:paraId="00000039">
      <w:pPr>
        <w:numPr>
          <w:ilvl w:val="0"/>
          <w:numId w:val="8"/>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The Environmental Policy is communicated to all staff, contractors, and stakeholders</w:t>
      </w:r>
    </w:p>
    <w:p w:rsidR="00000000" w:rsidDel="00000000" w:rsidP="00000000" w:rsidRDefault="00000000" w:rsidRPr="00000000" w14:paraId="0000003A">
      <w:pPr>
        <w:numPr>
          <w:ilvl w:val="0"/>
          <w:numId w:val="8"/>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It is available to the public and interested parties via the company website or upon request</w:t>
      </w:r>
    </w:p>
    <w:p w:rsidR="00000000" w:rsidDel="00000000" w:rsidP="00000000" w:rsidRDefault="00000000" w:rsidRPr="00000000" w14:paraId="0000003B">
      <w:pPr>
        <w:numPr>
          <w:ilvl w:val="0"/>
          <w:numId w:val="8"/>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All employees receive environmental awareness training as part of induction and refresher programmes</w:t>
      </w:r>
    </w:p>
    <w:p w:rsidR="00000000" w:rsidDel="00000000" w:rsidP="00000000" w:rsidRDefault="00000000" w:rsidRPr="00000000" w14:paraId="0000003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10. Monitoring and Review</w:t>
      </w:r>
    </w:p>
    <w:p w:rsidR="00000000" w:rsidDel="00000000" w:rsidP="00000000" w:rsidRDefault="00000000" w:rsidRPr="00000000" w14:paraId="0000003E">
      <w:pPr>
        <w:numPr>
          <w:ilvl w:val="0"/>
          <w:numId w:val="3"/>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Environmental objectives and targets are reviewed at least annually</w:t>
      </w:r>
    </w:p>
    <w:p w:rsidR="00000000" w:rsidDel="00000000" w:rsidP="00000000" w:rsidRDefault="00000000" w:rsidRPr="00000000" w14:paraId="0000003F">
      <w:pPr>
        <w:numPr>
          <w:ilvl w:val="0"/>
          <w:numId w:val="3"/>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Regular audits and inspections are conducted to ensure compliance and identify improvements</w:t>
      </w:r>
    </w:p>
    <w:p w:rsidR="00000000" w:rsidDel="00000000" w:rsidP="00000000" w:rsidRDefault="00000000" w:rsidRPr="00000000" w14:paraId="00000040">
      <w:pPr>
        <w:numPr>
          <w:ilvl w:val="0"/>
          <w:numId w:val="3"/>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This policy is reviewed annually or in response to legislative changes or operational developments</w:t>
      </w:r>
    </w:p>
    <w:p w:rsidR="00000000" w:rsidDel="00000000" w:rsidP="00000000" w:rsidRDefault="00000000" w:rsidRPr="00000000" w14:paraId="0000004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Signed:</w:t>
      </w:r>
      <w:r w:rsidDel="00000000" w:rsidR="00000000" w:rsidRPr="00000000">
        <w:rPr>
          <w:rFonts w:ascii="Times New Roman" w:cs="Times New Roman" w:eastAsia="Times New Roman" w:hAnsi="Times New Roman"/>
          <w:sz w:val="24"/>
          <w:szCs w:val="24"/>
          <w:rtl w:val="0"/>
        </w:rPr>
        <w:br w:type="textWrapping"/>
        <w:t xml:space="preserve">[Director’s Name]</w:t>
        <w:br w:type="textWrapping"/>
        <w:t xml:space="preserve">Managing Director</w:t>
        <w:br w:type="textWrapping"/>
        <w:t xml:space="preserve">NWF Facilities Ltd</w:t>
        <w:br w:type="textWrapping"/>
      </w:r>
      <w:r w:rsidDel="00000000" w:rsidR="00000000" w:rsidRPr="00000000">
        <w:rPr>
          <w:rFonts w:ascii="Times New Roman" w:cs="Times New Roman" w:eastAsia="Times New Roman" w:hAnsi="Times New Roman"/>
          <w:b w:val="1"/>
          <w:sz w:val="24"/>
          <w:szCs w:val="24"/>
          <w:rtl w:val="0"/>
        </w:rPr>
        <w:t xml:space="preserve">Date:</w:t>
      </w:r>
      <w:r w:rsidDel="00000000" w:rsidR="00000000" w:rsidRPr="00000000">
        <w:rPr>
          <w:rFonts w:ascii="Times New Roman" w:cs="Times New Roman" w:eastAsia="Times New Roman" w:hAnsi="Times New Roman"/>
          <w:sz w:val="24"/>
          <w:szCs w:val="24"/>
          <w:rtl w:val="0"/>
        </w:rPr>
        <w:t xml:space="preserve"> 01.02.2025</w:t>
      </w:r>
    </w:p>
    <w:p w:rsidR="00000000" w:rsidDel="00000000" w:rsidP="00000000" w:rsidRDefault="00000000" w:rsidRPr="00000000" w14:paraId="00000043">
      <w:pPr>
        <w:spacing w:after="280" w:before="28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4">
      <w:pPr>
        <w:rPr>
          <w:rFonts w:ascii="Arial" w:cs="Arial" w:eastAsia="Arial" w:hAnsi="Arial"/>
        </w:rPr>
      </w:pPr>
      <w:bookmarkStart w:colFirst="0" w:colLast="0" w:name="_1oo9z1mhec6h" w:id="0"/>
      <w:bookmarkEnd w:id="0"/>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5840" w:w="12240" w:orient="portrait"/>
      <w:pgMar w:bottom="1440" w:top="1702" w:left="1560" w:right="1183" w:header="56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Georgia"/>
  <w:font w:name="Times New Roman"/>
  <w:font w:name="Arial"/>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10"/>
        <w:szCs w:val="10"/>
        <w:u w:val="none"/>
        <w:shd w:fill="auto" w:val="clear"/>
        <w:vertAlign w:val="baseline"/>
      </w:rPr>
    </w:pPr>
    <w:r w:rsidDel="00000000" w:rsidR="00000000" w:rsidRPr="00000000">
      <w:rPr>
        <w:sz w:val="16"/>
        <w:szCs w:val="16"/>
        <w:rtl w:val="0"/>
      </w:rPr>
      <w:t xml:space="preserve">QMS 003  Date: 01.02.2025  Version:1 </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5">
    <w:pPr>
      <w:widowControl w:val="0"/>
      <w:spacing w:after="0" w:lineRule="auto"/>
      <w:rPr>
        <w:rFonts w:ascii="Times New Roman" w:cs="Times New Roman" w:eastAsia="Times New Roman" w:hAnsi="Times New Roman"/>
        <w:sz w:val="20"/>
        <w:szCs w:val="20"/>
      </w:rPr>
    </w:pPr>
    <w:r w:rsidDel="00000000" w:rsidR="00000000" w:rsidRPr="00000000">
      <w:rPr>
        <w:rtl w:val="0"/>
      </w:rPr>
    </w:r>
  </w:p>
  <w:tbl>
    <w:tblPr>
      <w:tblStyle w:val="Table1"/>
      <w:tblW w:w="10620.0" w:type="dxa"/>
      <w:jc w:val="left"/>
      <w:tblInd w:w="-58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600"/>
      <w:gridCol w:w="3960"/>
      <w:gridCol w:w="3060"/>
      <w:tblGridChange w:id="0">
        <w:tblGrid>
          <w:gridCol w:w="3600"/>
          <w:gridCol w:w="3960"/>
          <w:gridCol w:w="3060"/>
        </w:tblGrid>
      </w:tblGridChange>
    </w:tblGrid>
    <w:tr>
      <w:trPr>
        <w:cantSplit w:val="1"/>
        <w:tblHeader w:val="0"/>
      </w:trPr>
      <w:tc>
        <w:tcPr>
          <w:gridSpan w:val="3"/>
          <w:vAlign w:val="center"/>
        </w:tcPr>
        <w:p w:rsidR="00000000" w:rsidDel="00000000" w:rsidP="00000000" w:rsidRDefault="00000000" w:rsidRPr="00000000" w14:paraId="00000046">
          <w:pPr>
            <w:tabs>
              <w:tab w:val="center" w:leader="none" w:pos="4153"/>
              <w:tab w:val="right" w:leader="none" w:pos="8306"/>
            </w:tabs>
            <w:spacing w:after="0" w:line="240" w:lineRule="auto"/>
            <w:jc w:val="center"/>
            <w:rPr>
              <w:rFonts w:ascii="Arial" w:cs="Arial" w:eastAsia="Arial" w:hAnsi="Arial"/>
              <w:sz w:val="32"/>
              <w:szCs w:val="32"/>
            </w:rPr>
          </w:pPr>
          <w:r w:rsidDel="00000000" w:rsidR="00000000" w:rsidRPr="00000000">
            <w:rPr>
              <w:rFonts w:ascii="Arial" w:cs="Arial" w:eastAsia="Arial" w:hAnsi="Arial"/>
              <w:sz w:val="32"/>
              <w:szCs w:val="32"/>
            </w:rPr>
            <w:drawing>
              <wp:inline distB="114300" distT="114300" distL="114300" distR="114300">
                <wp:extent cx="1666875" cy="962025"/>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666875" cy="962025"/>
                        </a:xfrm>
                        <a:prstGeom prst="rect"/>
                        <a:ln/>
                      </pic:spPr>
                    </pic:pic>
                  </a:graphicData>
                </a:graphic>
              </wp:inline>
            </w:drawing>
          </w:r>
          <w:r w:rsidDel="00000000" w:rsidR="00000000" w:rsidRPr="00000000">
            <w:rPr>
              <w:rtl w:val="0"/>
            </w:rPr>
          </w:r>
        </w:p>
      </w:tc>
    </w:tr>
    <w:tr>
      <w:trPr>
        <w:cantSplit w:val="1"/>
        <w:trHeight w:val="374" w:hRule="atLeast"/>
        <w:tblHeader w:val="0"/>
      </w:trPr>
      <w:tc>
        <w:tcPr>
          <w:vMerge w:val="restart"/>
          <w:vAlign w:val="center"/>
        </w:tcPr>
        <w:p w:rsidR="00000000" w:rsidDel="00000000" w:rsidP="00000000" w:rsidRDefault="00000000" w:rsidRPr="00000000" w14:paraId="00000049">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4"/>
              <w:szCs w:val="24"/>
              <w:rtl w:val="0"/>
            </w:rPr>
            <w:t xml:space="preserve">IMS Management System </w:t>
          </w:r>
          <w:r w:rsidDel="00000000" w:rsidR="00000000" w:rsidRPr="00000000">
            <w:rPr>
              <w:rtl w:val="0"/>
            </w:rPr>
          </w:r>
        </w:p>
        <w:p w:rsidR="00000000" w:rsidDel="00000000" w:rsidP="00000000" w:rsidRDefault="00000000" w:rsidRPr="00000000" w14:paraId="0000004A">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tl w:val="0"/>
            </w:rPr>
          </w:r>
        </w:p>
      </w:tc>
      <w:tc>
        <w:tcPr>
          <w:vMerge w:val="restart"/>
          <w:vAlign w:val="center"/>
        </w:tcPr>
        <w:p w:rsidR="00000000" w:rsidDel="00000000" w:rsidP="00000000" w:rsidRDefault="00000000" w:rsidRPr="00000000" w14:paraId="0000004B">
          <w:pPr>
            <w:tabs>
              <w:tab w:val="center" w:leader="none" w:pos="4153"/>
              <w:tab w:val="right" w:leader="none" w:pos="8306"/>
            </w:tabs>
            <w:spacing w:after="0" w:line="240" w:lineRule="auto"/>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  Environmental Policy</w:t>
          </w:r>
          <w:r w:rsidDel="00000000" w:rsidR="00000000" w:rsidRPr="00000000">
            <w:rPr>
              <w:rtl w:val="0"/>
            </w:rPr>
          </w:r>
        </w:p>
      </w:tc>
      <w:tc>
        <w:tcPr>
          <w:vAlign w:val="center"/>
        </w:tcPr>
        <w:p w:rsidR="00000000" w:rsidDel="00000000" w:rsidP="00000000" w:rsidRDefault="00000000" w:rsidRPr="00000000" w14:paraId="0000004C">
          <w:pPr>
            <w:tabs>
              <w:tab w:val="center" w:leader="none" w:pos="4153"/>
              <w:tab w:val="right" w:leader="none" w:pos="8306"/>
            </w:tabs>
            <w:spacing w:after="0" w:line="24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QMS 003</w:t>
          </w:r>
          <w:r w:rsidDel="00000000" w:rsidR="00000000" w:rsidRPr="00000000">
            <w:rPr>
              <w:rtl w:val="0"/>
            </w:rPr>
          </w:r>
        </w:p>
      </w:tc>
    </w:tr>
    <w:tr>
      <w:trPr>
        <w:cantSplit w:val="1"/>
        <w:trHeight w:val="379" w:hRule="atLeast"/>
        <w:tblHeader w:val="0"/>
      </w:trPr>
      <w:tc>
        <w:tcPr>
          <w:vMerge w:val="continue"/>
          <w:vAlign w:val="center"/>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Merge w:val="continue"/>
          <w:vAlign w:val="center"/>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4F">
          <w:pPr>
            <w:tabs>
              <w:tab w:val="center" w:leader="none" w:pos="4153"/>
              <w:tab w:val="right" w:leader="none" w:pos="8306"/>
            </w:tabs>
            <w:spacing w:after="0" w:line="240" w:lineRule="auto"/>
            <w:ind w:right="-120"/>
            <w:rPr>
              <w:rFonts w:ascii="Arial" w:cs="Arial" w:eastAsia="Arial" w:hAnsi="Arial"/>
              <w:color w:val="ff0000"/>
              <w:sz w:val="24"/>
              <w:szCs w:val="24"/>
            </w:rPr>
          </w:pPr>
          <w:r w:rsidDel="00000000" w:rsidR="00000000" w:rsidRPr="00000000">
            <w:rPr>
              <w:rFonts w:ascii="Arial" w:cs="Arial" w:eastAsia="Arial" w:hAnsi="Arial"/>
              <w:b w:val="1"/>
              <w:sz w:val="24"/>
              <w:szCs w:val="24"/>
              <w:rtl w:val="0"/>
            </w:rPr>
            <w:t xml:space="preserve">Date: 01.02.2025</w:t>
          </w:r>
          <w:r w:rsidDel="00000000" w:rsidR="00000000" w:rsidRPr="00000000">
            <w:rPr>
              <w:rtl w:val="0"/>
            </w:rPr>
          </w:r>
        </w:p>
      </w:tc>
    </w:tr>
    <w:tr>
      <w:trPr>
        <w:cantSplit w:val="1"/>
        <w:trHeight w:val="262" w:hRule="atLeast"/>
        <w:tblHeader w:val="0"/>
      </w:trPr>
      <w:tc>
        <w:tcPr>
          <w:vMerge w:val="continue"/>
          <w:vAlign w:val="center"/>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sz w:val="24"/>
              <w:szCs w:val="24"/>
            </w:rPr>
          </w:pPr>
          <w:r w:rsidDel="00000000" w:rsidR="00000000" w:rsidRPr="00000000">
            <w:rPr>
              <w:rtl w:val="0"/>
            </w:rPr>
          </w:r>
        </w:p>
      </w:tc>
      <w:tc>
        <w:tcPr>
          <w:vAlign w:val="center"/>
        </w:tcPr>
        <w:p w:rsidR="00000000" w:rsidDel="00000000" w:rsidP="00000000" w:rsidRDefault="00000000" w:rsidRPr="00000000" w14:paraId="00000052">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Version: 1</w:t>
          </w:r>
          <w:r w:rsidDel="00000000" w:rsidR="00000000" w:rsidRPr="00000000">
            <w:rPr>
              <w:rtl w:val="0"/>
            </w:rPr>
          </w:r>
        </w:p>
      </w:tc>
    </w:tr>
    <w:tr>
      <w:trPr>
        <w:cantSplit w:val="1"/>
        <w:trHeight w:val="459" w:hRule="atLeast"/>
        <w:tblHeader w:val="0"/>
      </w:trPr>
      <w:tc>
        <w:tcPr>
          <w:vMerge w:val="continue"/>
          <w:vAlign w:val="center"/>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54">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Approved by: </w:t>
          </w:r>
          <w:r w:rsidDel="00000000" w:rsidR="00000000" w:rsidRPr="00000000">
            <w:rPr>
              <w:rtl w:val="0"/>
            </w:rPr>
          </w:r>
        </w:p>
        <w:p w:rsidR="00000000" w:rsidDel="00000000" w:rsidP="00000000" w:rsidRDefault="00000000" w:rsidRPr="00000000" w14:paraId="00000055">
          <w:pPr>
            <w:tabs>
              <w:tab w:val="center" w:leader="none" w:pos="4153"/>
              <w:tab w:val="right" w:leader="none" w:pos="8306"/>
            </w:tabs>
            <w:spacing w:after="0" w:line="240" w:lineRule="auto"/>
            <w:jc w:val="right"/>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56">
          <w:pPr>
            <w:tabs>
              <w:tab w:val="center" w:leader="none" w:pos="4153"/>
              <w:tab w:val="right" w:leader="none" w:pos="8306"/>
            </w:tabs>
            <w:spacing w:after="0" w:line="240" w:lineRule="auto"/>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Page </w:t>
          </w:r>
          <w:r w:rsidDel="00000000" w:rsidR="00000000" w:rsidRPr="00000000">
            <w:rPr>
              <w:rFonts w:ascii="Arial" w:cs="Arial" w:eastAsia="Arial" w:hAnsi="Arial"/>
              <w:b w:val="1"/>
              <w:sz w:val="24"/>
              <w:szCs w:val="24"/>
            </w:rPr>
            <w:fldChar w:fldCharType="begin"/>
            <w:instrText xml:space="preserve">PAGE</w:instrText>
            <w:fldChar w:fldCharType="separate"/>
            <w:fldChar w:fldCharType="end"/>
          </w:r>
          <w:r w:rsidDel="00000000" w:rsidR="00000000" w:rsidRPr="00000000">
            <w:rPr>
              <w:rFonts w:ascii="Arial" w:cs="Arial" w:eastAsia="Arial" w:hAnsi="Arial"/>
              <w:b w:val="1"/>
              <w:sz w:val="24"/>
              <w:szCs w:val="24"/>
              <w:rtl w:val="0"/>
            </w:rPr>
            <w:t xml:space="preserve"> of </w:t>
          </w:r>
          <w:r w:rsidDel="00000000" w:rsidR="00000000" w:rsidRPr="00000000">
            <w:rPr>
              <w:rFonts w:ascii="Arial" w:cs="Arial" w:eastAsia="Arial" w:hAnsi="Arial"/>
              <w:b w:val="1"/>
              <w:sz w:val="24"/>
              <w:szCs w:val="24"/>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57">
    <w:pPr>
      <w:tabs>
        <w:tab w:val="center" w:leader="none" w:pos="4153"/>
        <w:tab w:val="right" w:leader="none" w:pos="8306"/>
      </w:tabs>
      <w:spacing w:after="0" w:line="240" w:lineRule="auto"/>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pBdr>
        <w:bottom w:color="4f81bd" w:space="4" w:sz="8" w:val="single"/>
      </w:pBdr>
      <w:spacing w:after="300" w:line="240" w:lineRule="auto"/>
    </w:pPr>
    <w:rPr>
      <w:rFonts w:ascii="Cambria" w:cs="Cambria" w:eastAsia="Cambria" w:hAnsi="Cambria"/>
      <w:color w:val="17365d"/>
      <w:sz w:val="52"/>
      <w:szCs w:val="5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